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95E8">
      <w:r>
        <w:drawing>
          <wp:inline distT="0" distB="0" distL="114300" distR="114300">
            <wp:extent cx="5808345" cy="8042275"/>
            <wp:effectExtent l="0" t="0" r="19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80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67DA5">
      <w:bookmarkStart w:id="0" w:name="_GoBack"/>
      <w:r>
        <w:drawing>
          <wp:inline distT="0" distB="0" distL="114300" distR="114300">
            <wp:extent cx="5274310" cy="6733540"/>
            <wp:effectExtent l="0" t="0" r="254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7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2026-06-18T06:58:50Z</dcterms:created>
  <dc:creator>Administrator</dc:creator>
  <cp:lastModifiedBy>律尺匠心</cp:lastModifiedBy>
  <dcterms:modified xsi:type="dcterms:W3CDTF">2026-06-18T07:02:18Z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eyJoZGlkIjoiY2UzNmYzOGQwZTg0Mjc3Mjk2ZmE0NTExMjY2MDZkODkiLCJ1c2VySWQiOiIyODk3MTY5MTEifQ==</vt:lpwstr>
  </property>
  <property fmtid="{D5CDD505-2E9C-101B-9397-08002B2CF9AE}" pid="4" name="ICV">
    <vt:lpwstr>E02E724946A040B5BFB501DF93E118B9_12</vt:lpwstr>
  </property>
</Properties>
</file>