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38726">
      <w:r>
        <w:drawing>
          <wp:inline distT="0" distB="0" distL="114300" distR="114300">
            <wp:extent cx="5830570" cy="8531225"/>
            <wp:effectExtent l="0" t="0" r="177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0570" cy="853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172A4">
      <w:r>
        <w:drawing>
          <wp:inline distT="0" distB="0" distL="114300" distR="114300">
            <wp:extent cx="5882640" cy="8327390"/>
            <wp:effectExtent l="0" t="0" r="381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832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D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2025-12-22T03:12:42Z</dcterms:created>
  <dc:creator>Administrator</dc:creator>
  <cp:lastModifiedBy>律尺匠心</cp:lastModifiedBy>
  <dcterms:modified xsi:type="dcterms:W3CDTF">2025-12-22T03:13:53Z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eyJoZGlkIjoiY2UzNmYzOGQwZTg0Mjc3Mjk2ZmE0NTExMjY2MDZkODkiLCJ1c2VySWQiOiIyODk3MTY5MTEifQ==</vt:lpwstr>
  </property>
  <property fmtid="{D5CDD505-2E9C-101B-9397-08002B2CF9AE}" pid="4" name="ICV">
    <vt:lpwstr>AE13A0A9B7B34B2D8BB4368CCB1C1A6B_12</vt:lpwstr>
  </property>
</Properties>
</file>